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8D7" w:rsidRPr="002160F4" w:rsidRDefault="00AE58D7" w:rsidP="002F7134">
      <w:pPr>
        <w:spacing w:after="0" w:line="0" w:lineRule="atLeast"/>
        <w:contextualSpacing/>
        <w:rPr>
          <w:rFonts w:cs="Arial"/>
          <w:sz w:val="18"/>
          <w:szCs w:val="18"/>
        </w:rPr>
      </w:pPr>
      <w:r w:rsidRPr="002160F4">
        <w:rPr>
          <w:rFonts w:cs="Arial"/>
          <w:sz w:val="18"/>
          <w:szCs w:val="18"/>
        </w:rPr>
        <w:t>Osnovna šola Šenčur</w:t>
      </w:r>
    </w:p>
    <w:p w:rsidR="00AE58D7" w:rsidRPr="002160F4" w:rsidRDefault="00AE58D7" w:rsidP="002F7134">
      <w:pPr>
        <w:spacing w:after="0" w:line="0" w:lineRule="atLeast"/>
        <w:contextualSpacing/>
        <w:rPr>
          <w:rFonts w:cs="Arial"/>
          <w:sz w:val="18"/>
          <w:szCs w:val="18"/>
        </w:rPr>
      </w:pPr>
      <w:r w:rsidRPr="002160F4">
        <w:rPr>
          <w:rFonts w:cs="Arial"/>
          <w:sz w:val="18"/>
          <w:szCs w:val="18"/>
        </w:rPr>
        <w:t>Pipanova cesta 43</w:t>
      </w:r>
    </w:p>
    <w:p w:rsidR="00AE58D7" w:rsidRPr="002160F4" w:rsidRDefault="00AE58D7" w:rsidP="002F7134">
      <w:pPr>
        <w:spacing w:after="0" w:line="0" w:lineRule="atLeast"/>
        <w:contextualSpacing/>
        <w:rPr>
          <w:rFonts w:cs="Arial"/>
          <w:sz w:val="18"/>
          <w:szCs w:val="18"/>
        </w:rPr>
      </w:pPr>
      <w:r w:rsidRPr="002160F4">
        <w:rPr>
          <w:rFonts w:cs="Arial"/>
          <w:sz w:val="18"/>
          <w:szCs w:val="18"/>
        </w:rPr>
        <w:t>4208  Šenčur</w:t>
      </w:r>
    </w:p>
    <w:p w:rsidR="00AE58D7" w:rsidRPr="002F7134" w:rsidRDefault="00AE58D7" w:rsidP="002F7134">
      <w:pPr>
        <w:spacing w:after="0" w:line="0" w:lineRule="atLeast"/>
        <w:rPr>
          <w:rFonts w:cs="Arial"/>
        </w:rPr>
      </w:pPr>
    </w:p>
    <w:p w:rsidR="00AE58D7" w:rsidRPr="002F7134" w:rsidRDefault="00AE58D7" w:rsidP="002F7134">
      <w:pPr>
        <w:spacing w:after="0" w:line="0" w:lineRule="atLeast"/>
        <w:rPr>
          <w:rFonts w:cs="Arial"/>
        </w:rPr>
      </w:pPr>
      <w:r w:rsidRPr="002F7134">
        <w:rPr>
          <w:rFonts w:cs="Arial"/>
        </w:rPr>
        <w:t>Datum:</w:t>
      </w:r>
      <w:r w:rsidR="00D04C5D">
        <w:rPr>
          <w:rFonts w:cs="Arial"/>
        </w:rPr>
        <w:t xml:space="preserve"> februar 2020</w:t>
      </w:r>
    </w:p>
    <w:p w:rsidR="00AE58D7" w:rsidRPr="002F7134" w:rsidRDefault="00AE58D7" w:rsidP="002F7134">
      <w:pPr>
        <w:spacing w:after="0" w:line="0" w:lineRule="atLeast"/>
        <w:rPr>
          <w:rFonts w:cs="Arial"/>
        </w:rPr>
      </w:pPr>
    </w:p>
    <w:p w:rsidR="00AE58D7" w:rsidRPr="002F7134" w:rsidRDefault="00AE58D7" w:rsidP="002F7134">
      <w:pPr>
        <w:spacing w:after="0" w:line="0" w:lineRule="atLeast"/>
        <w:rPr>
          <w:rFonts w:cs="Arial"/>
          <w:b/>
          <w:sz w:val="28"/>
          <w:szCs w:val="28"/>
        </w:rPr>
      </w:pPr>
      <w:r w:rsidRPr="002F7134">
        <w:rPr>
          <w:rFonts w:cs="Arial"/>
          <w:b/>
          <w:sz w:val="28"/>
          <w:szCs w:val="28"/>
        </w:rPr>
        <w:t>Spoštovani starši bodočih prvošolcev!</w:t>
      </w:r>
    </w:p>
    <w:p w:rsidR="00AE58D7" w:rsidRPr="002F7134" w:rsidRDefault="00AE58D7" w:rsidP="002F7134">
      <w:pPr>
        <w:spacing w:after="0" w:line="0" w:lineRule="atLeast"/>
        <w:rPr>
          <w:rFonts w:cs="Arial"/>
        </w:rPr>
      </w:pPr>
    </w:p>
    <w:p w:rsidR="00AE58D7" w:rsidRPr="002160F4" w:rsidRDefault="00D04C5D" w:rsidP="002F7134">
      <w:pPr>
        <w:spacing w:after="0" w:line="0" w:lineRule="atLeast"/>
        <w:contextualSpacing/>
        <w:jc w:val="both"/>
        <w:rPr>
          <w:rFonts w:cs="Arial"/>
          <w:sz w:val="24"/>
          <w:szCs w:val="24"/>
        </w:rPr>
      </w:pPr>
      <w:r>
        <w:rPr>
          <w:rFonts w:cs="Arial"/>
          <w:sz w:val="24"/>
          <w:szCs w:val="24"/>
        </w:rPr>
        <w:t>Tudi v šolskem letu 2020/21</w:t>
      </w:r>
      <w:r w:rsidR="001B0595">
        <w:rPr>
          <w:rFonts w:cs="Arial"/>
          <w:sz w:val="24"/>
          <w:szCs w:val="24"/>
        </w:rPr>
        <w:t xml:space="preserve"> bo </w:t>
      </w:r>
      <w:r w:rsidR="00AE58D7" w:rsidRPr="002160F4">
        <w:rPr>
          <w:rFonts w:cs="Arial"/>
          <w:b/>
          <w:sz w:val="24"/>
          <w:szCs w:val="24"/>
        </w:rPr>
        <w:t xml:space="preserve"> v 1. razredu ponujen neobvezni izbirni predmet </w:t>
      </w:r>
      <w:r w:rsidR="00AE58D7" w:rsidRPr="002160F4">
        <w:rPr>
          <w:rFonts w:cs="Arial"/>
          <w:sz w:val="24"/>
          <w:szCs w:val="24"/>
        </w:rPr>
        <w:t xml:space="preserve">tuj jezik – angleščina. Izbirni predmeti se ocenjujejo in so del razširjenega programa osnovne šole, za učence 1. razreda bo ocena opisna. Učenec lahko napreduje le, če dosega standarde znanja pri vseh predmetih, tudi pri izbirnih. Izbirni predmet angleščina se izvaja </w:t>
      </w:r>
      <w:r w:rsidR="00AE58D7" w:rsidRPr="001B0595">
        <w:rPr>
          <w:rFonts w:cs="Arial"/>
          <w:b/>
          <w:sz w:val="24"/>
          <w:szCs w:val="24"/>
        </w:rPr>
        <w:t>2 uri tedensko</w:t>
      </w:r>
      <w:r w:rsidR="00AE58D7" w:rsidRPr="002160F4">
        <w:rPr>
          <w:rFonts w:cs="Arial"/>
          <w:sz w:val="24"/>
          <w:szCs w:val="24"/>
        </w:rPr>
        <w:t>.</w:t>
      </w:r>
    </w:p>
    <w:p w:rsidR="00AE58D7" w:rsidRPr="002160F4" w:rsidRDefault="00AE58D7" w:rsidP="002F7134">
      <w:pPr>
        <w:spacing w:after="0" w:line="0" w:lineRule="atLeast"/>
        <w:jc w:val="both"/>
        <w:rPr>
          <w:rFonts w:cs="Arial"/>
          <w:sz w:val="24"/>
          <w:szCs w:val="24"/>
        </w:rPr>
      </w:pPr>
    </w:p>
    <w:p w:rsidR="002F7134" w:rsidRDefault="00AE58D7" w:rsidP="004356A3">
      <w:pPr>
        <w:spacing w:after="0" w:line="0" w:lineRule="atLeast"/>
        <w:jc w:val="both"/>
        <w:rPr>
          <w:rFonts w:cs="Arial"/>
          <w:sz w:val="24"/>
          <w:szCs w:val="24"/>
        </w:rPr>
      </w:pPr>
      <w:r w:rsidRPr="002160F4">
        <w:rPr>
          <w:rFonts w:cs="Arial"/>
          <w:sz w:val="24"/>
          <w:szCs w:val="24"/>
        </w:rPr>
        <w:t xml:space="preserve">Učne vsebine bodo primerne starosti učencev in njihovim izkušnjam iz vsakdanjega življenja, saj se učenje tujega jezika povezuje s cilji in vsebinami drugih predmetov. Cilji in standardi bodo usmerjeni v poslušanje, slušno razumevanje in govorjenje. Pouk bo vseboval različne krajše aktivnosti, vključeval bo veliko igralnih in gibalnih dejavnosti, posebna skrb pa bo namenjena motivaciji in ustvarjalnosti učencev. Zgodnje učenje tujih jezikov učencem prinaša kar nekaj prednosti: daljšo izpostavljenost jeziku in </w:t>
      </w:r>
      <w:proofErr w:type="spellStart"/>
      <w:r w:rsidRPr="002160F4">
        <w:rPr>
          <w:rFonts w:cs="Arial"/>
          <w:sz w:val="24"/>
          <w:szCs w:val="24"/>
        </w:rPr>
        <w:t>senzibilizaciji</w:t>
      </w:r>
      <w:proofErr w:type="spellEnd"/>
      <w:r w:rsidRPr="002160F4">
        <w:rPr>
          <w:rFonts w:cs="Arial"/>
          <w:sz w:val="24"/>
          <w:szCs w:val="24"/>
        </w:rPr>
        <w:t xml:space="preserve"> za učenje tujega jezika, strpnejši odnos do drugačnosti, oblikovanje drugačnega in širšega pogleda na svet ter povezovanje neformalnega učenja v predšolskem obdobju s formalno obliko v prvem razredu.</w:t>
      </w:r>
    </w:p>
    <w:p w:rsidR="004356A3" w:rsidRPr="004356A3" w:rsidRDefault="004356A3" w:rsidP="004356A3">
      <w:pPr>
        <w:spacing w:after="0" w:line="0" w:lineRule="atLeast"/>
        <w:jc w:val="both"/>
        <w:rPr>
          <w:rFonts w:cs="Arial"/>
          <w:sz w:val="16"/>
          <w:szCs w:val="16"/>
        </w:rPr>
      </w:pPr>
    </w:p>
    <w:p w:rsidR="00AE58D7" w:rsidRDefault="00AE58D7" w:rsidP="002F7134">
      <w:pPr>
        <w:spacing w:line="0" w:lineRule="atLeast"/>
        <w:jc w:val="both"/>
        <w:rPr>
          <w:rFonts w:cs="Arial"/>
          <w:sz w:val="24"/>
          <w:szCs w:val="24"/>
        </w:rPr>
      </w:pPr>
      <w:r w:rsidRPr="002160F4">
        <w:rPr>
          <w:rFonts w:cs="Arial"/>
          <w:sz w:val="24"/>
          <w:szCs w:val="24"/>
        </w:rPr>
        <w:t>Podrobnejši učni načrt predmeta je objavljen na spletnih straneh Ministrstva za izobraževanje, znanost in šport RS:</w:t>
      </w:r>
    </w:p>
    <w:p w:rsidR="00D04C5D" w:rsidRDefault="00D04C5D" w:rsidP="002F7134">
      <w:pPr>
        <w:spacing w:line="0" w:lineRule="atLeast"/>
        <w:jc w:val="both"/>
        <w:rPr>
          <w:rFonts w:cs="Arial"/>
          <w:sz w:val="24"/>
          <w:szCs w:val="24"/>
        </w:rPr>
      </w:pPr>
      <w:hyperlink r:id="rId4" w:history="1">
        <w:r>
          <w:rPr>
            <w:rStyle w:val="Hiperpovezava"/>
          </w:rPr>
          <w:t>https://www.gov.si/assets</w:t>
        </w:r>
        <w:r>
          <w:rPr>
            <w:rStyle w:val="Hiperpovezava"/>
          </w:rPr>
          <w:t>/ministrstva/MIZS/Dokumenti/Osnovna-sola/Ucni-nacrti/izbirni/Neobvezni/TJ_pr</w:t>
        </w:r>
        <w:r>
          <w:rPr>
            <w:rStyle w:val="Hiperpovezava"/>
          </w:rPr>
          <w:t>vi_razred_izbirni_neobvezni.pdf</w:t>
        </w:r>
      </w:hyperlink>
    </w:p>
    <w:p w:rsidR="00D04C5D" w:rsidRDefault="00D04C5D" w:rsidP="002F7134">
      <w:pPr>
        <w:spacing w:line="0" w:lineRule="atLeast"/>
        <w:jc w:val="both"/>
        <w:rPr>
          <w:rFonts w:cs="Arial"/>
          <w:sz w:val="24"/>
          <w:szCs w:val="24"/>
        </w:rPr>
      </w:pPr>
    </w:p>
    <w:p w:rsidR="004356A3" w:rsidRDefault="00AE58D7" w:rsidP="002F7134">
      <w:pPr>
        <w:spacing w:line="0" w:lineRule="atLeast"/>
        <w:jc w:val="both"/>
        <w:rPr>
          <w:rFonts w:cs="Arial"/>
          <w:sz w:val="24"/>
          <w:szCs w:val="24"/>
        </w:rPr>
      </w:pPr>
      <w:r w:rsidRPr="004356A3">
        <w:rPr>
          <w:rFonts w:cs="Arial"/>
          <w:b/>
          <w:sz w:val="28"/>
          <w:szCs w:val="28"/>
        </w:rPr>
        <w:t>Če se odločite za izbiro, mora otrok pouk obiskovati od začetka do konca, pri tem predmetu bo tudi ocenjen.</w:t>
      </w:r>
      <w:r w:rsidRPr="002160F4">
        <w:rPr>
          <w:rFonts w:cs="Arial"/>
          <w:sz w:val="24"/>
          <w:szCs w:val="24"/>
        </w:rPr>
        <w:t xml:space="preserve"> Ocena se vpiše v spričevalo. </w:t>
      </w:r>
    </w:p>
    <w:p w:rsidR="00AE58D7" w:rsidRPr="004356A3" w:rsidRDefault="00AE58D7" w:rsidP="002F7134">
      <w:pPr>
        <w:spacing w:line="0" w:lineRule="atLeast"/>
        <w:jc w:val="both"/>
        <w:rPr>
          <w:rFonts w:cs="Arial"/>
          <w:b/>
          <w:sz w:val="24"/>
          <w:szCs w:val="24"/>
        </w:rPr>
      </w:pPr>
      <w:r w:rsidRPr="004356A3">
        <w:rPr>
          <w:rFonts w:cs="Arial"/>
          <w:b/>
          <w:sz w:val="24"/>
          <w:szCs w:val="24"/>
        </w:rPr>
        <w:t>Odjava septembra ali med šolskim letom ni možna.</w:t>
      </w:r>
    </w:p>
    <w:p w:rsidR="00AE58D7" w:rsidRPr="002160F4" w:rsidRDefault="00AE58D7" w:rsidP="002F7134">
      <w:pPr>
        <w:spacing w:line="0" w:lineRule="atLeast"/>
        <w:jc w:val="both"/>
        <w:rPr>
          <w:rFonts w:cs="Arial"/>
          <w:sz w:val="24"/>
          <w:szCs w:val="24"/>
        </w:rPr>
      </w:pPr>
      <w:r w:rsidRPr="002160F4">
        <w:rPr>
          <w:rFonts w:cs="Arial"/>
          <w:sz w:val="24"/>
          <w:szCs w:val="24"/>
        </w:rPr>
        <w:t xml:space="preserve">Prosimo vas, da </w:t>
      </w:r>
      <w:r w:rsidRPr="002160F4">
        <w:rPr>
          <w:rFonts w:cs="Arial"/>
          <w:b/>
          <w:sz w:val="24"/>
          <w:szCs w:val="24"/>
        </w:rPr>
        <w:t>svojo odločitev potrdite s podpisom in nam podpisano iz</w:t>
      </w:r>
      <w:r w:rsidR="004356A3">
        <w:rPr>
          <w:rFonts w:cs="Arial"/>
          <w:b/>
          <w:sz w:val="24"/>
          <w:szCs w:val="24"/>
        </w:rPr>
        <w:t>javo (v vsakem primeru) vrnete ob vpisu</w:t>
      </w:r>
      <w:r w:rsidRPr="002160F4">
        <w:rPr>
          <w:rFonts w:cs="Arial"/>
          <w:b/>
          <w:sz w:val="24"/>
          <w:szCs w:val="24"/>
        </w:rPr>
        <w:t>.</w:t>
      </w:r>
      <w:r w:rsidRPr="002160F4">
        <w:rPr>
          <w:rFonts w:cs="Arial"/>
          <w:sz w:val="24"/>
          <w:szCs w:val="24"/>
        </w:rPr>
        <w:t xml:space="preserve"> </w:t>
      </w:r>
    </w:p>
    <w:p w:rsidR="002F7134" w:rsidRPr="002F7134" w:rsidRDefault="00B80170" w:rsidP="002F7134">
      <w:pPr>
        <w:spacing w:line="0" w:lineRule="atLeast"/>
        <w:contextualSpacing/>
        <w:jc w:val="right"/>
        <w:rPr>
          <w:rFonts w:cs="Arial"/>
        </w:rPr>
      </w:pPr>
      <w:r w:rsidRPr="002F7134">
        <w:rPr>
          <w:rFonts w:cs="Arial"/>
        </w:rPr>
        <w:t xml:space="preserve">mag. Majda Vehovec, </w:t>
      </w:r>
      <w:proofErr w:type="spellStart"/>
      <w:r w:rsidR="004356A3">
        <w:rPr>
          <w:rFonts w:cs="Arial"/>
        </w:rPr>
        <w:t>l.r</w:t>
      </w:r>
      <w:proofErr w:type="spellEnd"/>
      <w:r w:rsidR="004356A3">
        <w:rPr>
          <w:rFonts w:cs="Arial"/>
        </w:rPr>
        <w:t>.</w:t>
      </w:r>
    </w:p>
    <w:p w:rsidR="00714B4F" w:rsidRPr="002160F4" w:rsidRDefault="00B80170" w:rsidP="002160F4">
      <w:pPr>
        <w:spacing w:line="0" w:lineRule="atLeast"/>
        <w:contextualSpacing/>
        <w:jc w:val="right"/>
        <w:rPr>
          <w:rFonts w:cs="Arial"/>
        </w:rPr>
      </w:pPr>
      <w:r w:rsidRPr="002F7134">
        <w:rPr>
          <w:rFonts w:cs="Arial"/>
        </w:rPr>
        <w:t>ravnateljica</w:t>
      </w:r>
    </w:p>
    <w:p w:rsidR="002160F4" w:rsidRDefault="002160F4" w:rsidP="002F7134">
      <w:pPr>
        <w:spacing w:line="0" w:lineRule="atLeast"/>
        <w:rPr>
          <w:rFonts w:cs="Arial"/>
          <w:sz w:val="20"/>
          <w:szCs w:val="20"/>
        </w:rPr>
      </w:pPr>
      <w:r>
        <w:rPr>
          <w:rFonts w:cs="Arial"/>
          <w:sz w:val="20"/>
          <w:szCs w:val="20"/>
        </w:rPr>
        <w:t>----------------------------------------------------odreži in vrni ------------------------------------------------------------------------------</w:t>
      </w:r>
    </w:p>
    <w:p w:rsidR="001B0595" w:rsidRDefault="002F7134" w:rsidP="001B0595">
      <w:pPr>
        <w:spacing w:line="0" w:lineRule="atLeast"/>
        <w:jc w:val="center"/>
        <w:rPr>
          <w:rFonts w:cs="Arial"/>
        </w:rPr>
      </w:pPr>
      <w:r>
        <w:rPr>
          <w:rFonts w:cs="Arial"/>
        </w:rPr>
        <w:t xml:space="preserve">Podpisani_____________________________ želim, da moj otrok_____________________________ </w:t>
      </w:r>
    </w:p>
    <w:p w:rsidR="002F7134" w:rsidRDefault="002F7134" w:rsidP="001B0595">
      <w:pPr>
        <w:spacing w:line="0" w:lineRule="atLeast"/>
        <w:jc w:val="center"/>
        <w:rPr>
          <w:rFonts w:cs="Arial"/>
        </w:rPr>
      </w:pPr>
      <w:r>
        <w:rPr>
          <w:rFonts w:cs="Arial"/>
        </w:rPr>
        <w:t xml:space="preserve">v šolskem letu </w:t>
      </w:r>
      <w:r w:rsidR="00D04C5D">
        <w:rPr>
          <w:rFonts w:cs="Arial"/>
          <w:b/>
        </w:rPr>
        <w:t>2020/20</w:t>
      </w:r>
      <w:bookmarkStart w:id="0" w:name="_GoBack"/>
      <w:bookmarkEnd w:id="0"/>
      <w:r w:rsidR="00D04C5D">
        <w:rPr>
          <w:rFonts w:cs="Arial"/>
          <w:b/>
        </w:rPr>
        <w:t>21</w:t>
      </w:r>
      <w:r w:rsidR="00AB7F0E">
        <w:rPr>
          <w:rFonts w:cs="Arial"/>
          <w:b/>
        </w:rPr>
        <w:t xml:space="preserve"> </w:t>
      </w:r>
      <w:r w:rsidRPr="001B0595">
        <w:rPr>
          <w:rFonts w:cs="Arial"/>
          <w:b/>
        </w:rPr>
        <w:t xml:space="preserve"> </w:t>
      </w:r>
      <w:r>
        <w:rPr>
          <w:rFonts w:cs="Arial"/>
        </w:rPr>
        <w:t>(ustrezno obkroži)</w:t>
      </w:r>
    </w:p>
    <w:p w:rsidR="002F7134" w:rsidRPr="001B0595" w:rsidRDefault="002F7134" w:rsidP="001B0595">
      <w:pPr>
        <w:spacing w:line="0" w:lineRule="atLeast"/>
        <w:jc w:val="center"/>
        <w:rPr>
          <w:rFonts w:cs="Arial"/>
          <w:b/>
          <w:sz w:val="24"/>
          <w:szCs w:val="24"/>
        </w:rPr>
      </w:pPr>
      <w:r w:rsidRPr="001B0595">
        <w:rPr>
          <w:rFonts w:cs="Arial"/>
          <w:b/>
          <w:sz w:val="24"/>
          <w:szCs w:val="24"/>
        </w:rPr>
        <w:t>OBISKUJE                                                                          NE OBISKUJE</w:t>
      </w:r>
    </w:p>
    <w:p w:rsidR="00292207" w:rsidRDefault="002F7134" w:rsidP="002F7134">
      <w:pPr>
        <w:spacing w:line="0" w:lineRule="atLeast"/>
        <w:rPr>
          <w:rFonts w:cs="Arial"/>
        </w:rPr>
      </w:pPr>
      <w:r>
        <w:rPr>
          <w:rFonts w:cs="Arial"/>
        </w:rPr>
        <w:t>neobvezni izbirni predmet tuj jezik – angleščina.</w:t>
      </w:r>
      <w:r w:rsidR="00292207">
        <w:rPr>
          <w:rFonts w:cs="Arial"/>
        </w:rPr>
        <w:t xml:space="preserve"> </w:t>
      </w:r>
    </w:p>
    <w:p w:rsidR="001B0595" w:rsidRDefault="001B0595" w:rsidP="002F7134">
      <w:pPr>
        <w:spacing w:line="0" w:lineRule="atLeast"/>
        <w:rPr>
          <w:rFonts w:cs="Arial"/>
        </w:rPr>
      </w:pPr>
    </w:p>
    <w:p w:rsidR="00B80170" w:rsidRPr="00AE58D7" w:rsidRDefault="002F7134" w:rsidP="001B0595">
      <w:pPr>
        <w:spacing w:line="0" w:lineRule="atLeast"/>
      </w:pPr>
      <w:r w:rsidRPr="001B0595">
        <w:rPr>
          <w:rFonts w:cs="Arial"/>
          <w:sz w:val="20"/>
          <w:szCs w:val="20"/>
        </w:rPr>
        <w:t>V ________________ datum</w:t>
      </w:r>
      <w:r w:rsidR="00292207" w:rsidRPr="001B0595">
        <w:rPr>
          <w:rFonts w:cs="Arial"/>
          <w:sz w:val="20"/>
          <w:szCs w:val="20"/>
        </w:rPr>
        <w:t xml:space="preserve"> </w:t>
      </w:r>
      <w:r w:rsidRPr="001B0595">
        <w:rPr>
          <w:rFonts w:cs="Arial"/>
          <w:sz w:val="20"/>
          <w:szCs w:val="20"/>
        </w:rPr>
        <w:t>_____________                                   PODPIS</w:t>
      </w:r>
      <w:r w:rsidR="00292207" w:rsidRPr="001B0595">
        <w:rPr>
          <w:rFonts w:cs="Arial"/>
          <w:sz w:val="20"/>
          <w:szCs w:val="20"/>
        </w:rPr>
        <w:t>: _______________________</w:t>
      </w:r>
      <w:r w:rsidR="001B0595">
        <w:rPr>
          <w:rFonts w:cs="Arial"/>
          <w:sz w:val="20"/>
          <w:szCs w:val="20"/>
        </w:rPr>
        <w:t>_____</w:t>
      </w:r>
    </w:p>
    <w:sectPr w:rsidR="00B80170" w:rsidRPr="00AE58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8D7"/>
    <w:rsid w:val="001B0595"/>
    <w:rsid w:val="002160F4"/>
    <w:rsid w:val="00292207"/>
    <w:rsid w:val="002F7134"/>
    <w:rsid w:val="00383DCB"/>
    <w:rsid w:val="004356A3"/>
    <w:rsid w:val="00571DAC"/>
    <w:rsid w:val="00714B4F"/>
    <w:rsid w:val="00AB7F0E"/>
    <w:rsid w:val="00AE58D7"/>
    <w:rsid w:val="00B80170"/>
    <w:rsid w:val="00D04C5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46AE04-BBE6-4449-9F78-4F889C730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AE58D7"/>
    <w:rPr>
      <w:color w:val="0563C1" w:themeColor="hyperlink"/>
      <w:u w:val="single"/>
    </w:rPr>
  </w:style>
  <w:style w:type="paragraph" w:styleId="Besedilooblaka">
    <w:name w:val="Balloon Text"/>
    <w:basedOn w:val="Navaden"/>
    <w:link w:val="BesedilooblakaZnak"/>
    <w:uiPriority w:val="99"/>
    <w:semiHidden/>
    <w:unhideWhenUsed/>
    <w:rsid w:val="001B059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B0595"/>
    <w:rPr>
      <w:rFonts w:ascii="Segoe UI" w:hAnsi="Segoe UI" w:cs="Segoe UI"/>
      <w:sz w:val="18"/>
      <w:szCs w:val="18"/>
    </w:rPr>
  </w:style>
  <w:style w:type="character" w:styleId="SledenaHiperpovezava">
    <w:name w:val="FollowedHyperlink"/>
    <w:basedOn w:val="Privzetapisavaodstavka"/>
    <w:uiPriority w:val="99"/>
    <w:semiHidden/>
    <w:unhideWhenUsed/>
    <w:rsid w:val="00D04C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v.si/assets/ministrstva/MIZS/Dokumenti/Osnovna-sola/Ucni-nacrti/izbirni/Neobvezni/TJ_prvi_razred_izbirni_neobvezni.pd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370</Words>
  <Characters>2112</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Adelisa Hadžirić</dc:creator>
  <cp:keywords/>
  <dc:description/>
  <cp:lastModifiedBy>Mateja Potočnik Poljanšek</cp:lastModifiedBy>
  <cp:revision>10</cp:revision>
  <cp:lastPrinted>2020-01-23T12:43:00Z</cp:lastPrinted>
  <dcterms:created xsi:type="dcterms:W3CDTF">2016-01-28T10:13:00Z</dcterms:created>
  <dcterms:modified xsi:type="dcterms:W3CDTF">2020-01-23T12:43:00Z</dcterms:modified>
</cp:coreProperties>
</file>